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BC2" w:rsidRDefault="0096633A" w:rsidP="00033BC9">
      <w:pPr>
        <w:ind w:right="141"/>
        <w:jc w:val="center"/>
      </w:pPr>
      <w:r>
        <w:t xml:space="preserve">Szemelvények </w:t>
      </w:r>
      <w:r w:rsidR="006D456F">
        <w:t xml:space="preserve">a </w:t>
      </w:r>
      <w:bookmarkStart w:id="0" w:name="_GoBack"/>
      <w:r w:rsidR="00E44BC2">
        <w:t xml:space="preserve">Magyar Munkajogi Társaság II. Konferenciáján </w:t>
      </w:r>
      <w:r>
        <w:t>2018. június 7-</w:t>
      </w:r>
      <w:bookmarkEnd w:id="0"/>
      <w:r>
        <w:t xml:space="preserve">én </w:t>
      </w:r>
      <w:r w:rsidR="00E44BC2">
        <w:t>elhangzott</w:t>
      </w:r>
      <w:r>
        <w:t xml:space="preserve"> előadásokból</w:t>
      </w:r>
    </w:p>
    <w:p w:rsidR="008547A8" w:rsidRDefault="003911C1" w:rsidP="00C93DC5">
      <w:pPr>
        <w:ind w:right="141"/>
      </w:pPr>
      <w:r>
        <w:t>Dr. Szabó István a PPKE-JAK dékán köszöntő</w:t>
      </w:r>
      <w:r w:rsidR="00C93DC5">
        <w:t>jé</w:t>
      </w:r>
      <w:r>
        <w:t xml:space="preserve">ben elmondta, hogy a munkajog szakág egyre jelentősebb helyet foglal el a jog </w:t>
      </w:r>
      <w:r w:rsidR="0096633A">
        <w:t xml:space="preserve">teljes </w:t>
      </w:r>
      <w:r>
        <w:t xml:space="preserve">rendszerében, </w:t>
      </w:r>
      <w:r w:rsidR="00F600FC">
        <w:t xml:space="preserve">így </w:t>
      </w:r>
      <w:r>
        <w:t xml:space="preserve">nem véletlen, hogy az egyetemük munkajogi </w:t>
      </w:r>
      <w:r w:rsidR="00C93DC5">
        <w:t xml:space="preserve">– és egyben </w:t>
      </w:r>
      <w:r w:rsidR="009E3598">
        <w:t xml:space="preserve">a konferenciát </w:t>
      </w:r>
      <w:r w:rsidR="00C93DC5">
        <w:t>is</w:t>
      </w:r>
      <w:r w:rsidR="009E3598">
        <w:t xml:space="preserve"> szervező</w:t>
      </w:r>
      <w:r w:rsidR="00C93DC5">
        <w:t xml:space="preserve"> -</w:t>
      </w:r>
      <w:r w:rsidR="009E3598">
        <w:t xml:space="preserve"> </w:t>
      </w:r>
      <w:r>
        <w:t>tanszéke</w:t>
      </w:r>
      <w:r w:rsidR="009E3598">
        <w:t xml:space="preserve"> </w:t>
      </w:r>
      <w:r>
        <w:t xml:space="preserve">igen aktív. </w:t>
      </w:r>
    </w:p>
    <w:p w:rsidR="003911C1" w:rsidRDefault="00F600FC" w:rsidP="00C93DC5">
      <w:pPr>
        <w:ind w:right="141"/>
      </w:pPr>
      <w:r>
        <w:t>A munkát érintő jogszabályok területén</w:t>
      </w:r>
      <w:r w:rsidR="003911C1">
        <w:t xml:space="preserve"> újabb és újabb definíciók születnek, vagy a régiek alakulnak át.</w:t>
      </w:r>
      <w:r w:rsidR="008547A8">
        <w:t xml:space="preserve"> </w:t>
      </w:r>
      <w:r w:rsidR="0096633A">
        <w:t>Ez összhangban van a változó</w:t>
      </w:r>
      <w:r w:rsidR="003911C1">
        <w:t xml:space="preserve"> világgal, a technika fejlődésével</w:t>
      </w:r>
      <w:r w:rsidR="009E3598">
        <w:t xml:space="preserve">. </w:t>
      </w:r>
      <w:r w:rsidR="008547A8">
        <w:t>Viszont a</w:t>
      </w:r>
      <w:r w:rsidR="009E3598">
        <w:t xml:space="preserve"> folytonos változással </w:t>
      </w:r>
      <w:r w:rsidR="003911C1">
        <w:t xml:space="preserve">olyan kézenfekvőnek tűnő fogalmak is tisztázásra </w:t>
      </w:r>
      <w:r>
        <w:t>szorulnak,</w:t>
      </w:r>
      <w:r w:rsidR="003911C1">
        <w:t xml:space="preserve"> mint az, </w:t>
      </w:r>
      <w:r>
        <w:t xml:space="preserve">hogy ki számít munkavállalónak </w:t>
      </w:r>
      <w:r w:rsidR="003911C1">
        <w:t>vagy</w:t>
      </w:r>
      <w:r>
        <w:t xml:space="preserve"> egész egyszerűen az,</w:t>
      </w:r>
      <w:r w:rsidR="003911C1">
        <w:t xml:space="preserve"> </w:t>
      </w:r>
      <w:r>
        <w:t xml:space="preserve">hogy </w:t>
      </w:r>
      <w:r w:rsidR="003911C1">
        <w:t>ki a munkaadó</w:t>
      </w:r>
      <w:r>
        <w:t>. De akár</w:t>
      </w:r>
      <w:r w:rsidR="003911C1">
        <w:t xml:space="preserve"> </w:t>
      </w:r>
      <w:r>
        <w:t>elveszthetjük</w:t>
      </w:r>
      <w:r w:rsidR="003911C1">
        <w:t xml:space="preserve"> </w:t>
      </w:r>
      <w:r w:rsidR="0096633A">
        <w:t xml:space="preserve">akkor is </w:t>
      </w:r>
      <w:r w:rsidR="003911C1">
        <w:t xml:space="preserve">a </w:t>
      </w:r>
      <w:r w:rsidR="0096633A">
        <w:t xml:space="preserve">fonalat, amikor a </w:t>
      </w:r>
      <w:r w:rsidR="00574DD4">
        <w:t xml:space="preserve">munkaadónak </w:t>
      </w:r>
      <w:r w:rsidR="008547A8">
        <w:t xml:space="preserve">a </w:t>
      </w:r>
      <w:r w:rsidR="00574DD4">
        <w:t>személyiségi</w:t>
      </w:r>
      <w:r w:rsidR="003911C1">
        <w:t xml:space="preserve"> jog</w:t>
      </w:r>
      <w:r w:rsidR="0096633A">
        <w:t>a kerül terítékre</w:t>
      </w:r>
      <w:r w:rsidR="003911C1">
        <w:t>.</w:t>
      </w:r>
    </w:p>
    <w:p w:rsidR="007450BE" w:rsidRDefault="0096633A" w:rsidP="002E093D">
      <w:pPr>
        <w:ind w:right="141"/>
      </w:pPr>
      <w:r>
        <w:t xml:space="preserve">A sok érdekesnek tűnő témából nehéz volt választani, és az érdeklődők legnagyobb bánatára </w:t>
      </w:r>
      <w:r w:rsidR="00574DD4">
        <w:t>három szekció is ülésezett egyszerre</w:t>
      </w:r>
      <w:r w:rsidR="00C93DC5">
        <w:t>, így szinte biztosra vehető, hogy sokan hiányérzettel távoztak</w:t>
      </w:r>
      <w:r w:rsidR="00574DD4">
        <w:t xml:space="preserve">. </w:t>
      </w:r>
    </w:p>
    <w:p w:rsidR="00101D11" w:rsidRDefault="00DF5726" w:rsidP="00101D11">
      <w:pPr>
        <w:ind w:right="141"/>
      </w:pPr>
      <w:r>
        <w:t>A konferencia előadói</w:t>
      </w:r>
      <w:r w:rsidR="002E093D">
        <w:t xml:space="preserve"> közül</w:t>
      </w:r>
      <w:r>
        <w:t xml:space="preserve"> </w:t>
      </w:r>
      <w:r w:rsidR="00574DD4">
        <w:t>több</w:t>
      </w:r>
      <w:r w:rsidR="002E093D">
        <w:t>en is</w:t>
      </w:r>
      <w:r w:rsidR="00574DD4">
        <w:t xml:space="preserve"> kitértek a legsúlyosabb problémák között </w:t>
      </w:r>
      <w:r w:rsidR="00995DE5">
        <w:t xml:space="preserve">a </w:t>
      </w:r>
      <w:proofErr w:type="spellStart"/>
      <w:r w:rsidR="00E44BC2">
        <w:t>fragmentált</w:t>
      </w:r>
      <w:proofErr w:type="spellEnd"/>
      <w:r w:rsidR="00E44BC2">
        <w:t xml:space="preserve"> közszolgálati munkajogi szabályozás</w:t>
      </w:r>
      <w:r w:rsidR="00574DD4">
        <w:t>ra</w:t>
      </w:r>
      <w:r w:rsidR="00E44BC2">
        <w:t xml:space="preserve">. </w:t>
      </w:r>
      <w:r w:rsidR="00F55ED9">
        <w:t xml:space="preserve">A jogászok is úgy látják, hogy a </w:t>
      </w:r>
      <w:r w:rsidR="00574DD4">
        <w:t>közszféra egyes részének</w:t>
      </w:r>
      <w:r w:rsidR="00E44BC2">
        <w:t xml:space="preserve"> külön</w:t>
      </w:r>
      <w:r w:rsidR="00574DD4">
        <w:t xml:space="preserve">-külön </w:t>
      </w:r>
      <w:r w:rsidR="00E44BC2">
        <w:t>szabályozás</w:t>
      </w:r>
      <w:r w:rsidR="00574DD4">
        <w:t>a</w:t>
      </w:r>
      <w:r w:rsidR="00E44BC2">
        <w:t xml:space="preserve"> logikátlan, egyszerre vannak a KJT, KTTV, ATTV </w:t>
      </w:r>
      <w:r w:rsidR="008B1E4E">
        <w:t xml:space="preserve">stb. törvények </w:t>
      </w:r>
      <w:r w:rsidR="00E44BC2">
        <w:t xml:space="preserve">alá besorolt munkavállalók, közalkalmazottak, állami tisztviselők, </w:t>
      </w:r>
      <w:r w:rsidR="00995DE5">
        <w:t>k</w:t>
      </w:r>
      <w:r w:rsidR="00E44BC2">
        <w:t xml:space="preserve">ormánytisztviselők </w:t>
      </w:r>
      <w:r w:rsidR="008B1E4E">
        <w:t>és sorolhatnánk</w:t>
      </w:r>
      <w:r w:rsidR="00995DE5">
        <w:t>. De a KJT alá sem egységesen tartoznak a munkavállalók, mert egészen más szabályozás vonatkozik pl. a pedagógusokra, mint egyéb közszolgálati dolgozókra.</w:t>
      </w:r>
      <w:r w:rsidR="00995DE5">
        <w:br/>
        <w:t xml:space="preserve">Egyértelműen hátrányként ítélték meg, hogy a közszolgálati szektorban nem érvényesül a </w:t>
      </w:r>
      <w:proofErr w:type="spellStart"/>
      <w:r w:rsidR="00995DE5">
        <w:t>tripartizmus</w:t>
      </w:r>
      <w:proofErr w:type="spellEnd"/>
      <w:r w:rsidR="00995DE5">
        <w:t xml:space="preserve"> elve az érdekegyeztetésben</w:t>
      </w:r>
      <w:r w:rsidR="002E093D">
        <w:t>.</w:t>
      </w:r>
      <w:r w:rsidR="002E093D">
        <w:br/>
      </w:r>
    </w:p>
    <w:p w:rsidR="00041E67" w:rsidRDefault="00995DE5" w:rsidP="00101D11">
      <w:pPr>
        <w:ind w:right="141"/>
      </w:pPr>
      <w:r>
        <w:t xml:space="preserve">Felvetődik </w:t>
      </w:r>
      <w:r w:rsidR="00F600FC">
        <w:t xml:space="preserve">számtalan </w:t>
      </w:r>
      <w:r>
        <w:t xml:space="preserve">kérdés, a </w:t>
      </w:r>
      <w:r w:rsidR="0018014B">
        <w:t>„</w:t>
      </w:r>
      <w:r>
        <w:t>közszolgálat</w:t>
      </w:r>
      <w:r w:rsidR="0018014B">
        <w:t>”</w:t>
      </w:r>
      <w:r>
        <w:t xml:space="preserve"> tárgyi és személyi hatályával kapcsolatban. </w:t>
      </w:r>
      <w:r w:rsidR="00F600FC">
        <w:t xml:space="preserve"> </w:t>
      </w:r>
      <w:r w:rsidR="002E093D">
        <w:t>Hazai p</w:t>
      </w:r>
      <w:r w:rsidR="00F600FC">
        <w:t xml:space="preserve">éldaként került említésre, hogy a </w:t>
      </w:r>
      <w:r>
        <w:t>művészet területén is egyszerre vannak jelen</w:t>
      </w:r>
      <w:r w:rsidR="00F600FC">
        <w:t xml:space="preserve">, és végeznek tejesen hasonló munkát </w:t>
      </w:r>
      <w:r>
        <w:t>a közalkalmazottak és a zártkörű részvénytársaság által foglalkoztatottak</w:t>
      </w:r>
      <w:r w:rsidR="00DE19B6">
        <w:t>, míg a foglakoztatásukra más-más szabályok vonatkoznak</w:t>
      </w:r>
      <w:r>
        <w:t xml:space="preserve">. </w:t>
      </w:r>
      <w:r w:rsidR="008B1E4E">
        <w:br/>
        <w:t xml:space="preserve">A fogalmak tisztázásának nehézsége abban is megmutatkozik, hogy </w:t>
      </w:r>
      <w:r w:rsidR="00C924B3">
        <w:t>pusztán a munkavégzés, vagy a munkakör alapján sem mindig egyértelmű, hogy ki</w:t>
      </w:r>
      <w:r w:rsidR="008B1E4E">
        <w:t xml:space="preserve"> </w:t>
      </w:r>
      <w:r w:rsidR="00C924B3">
        <w:t xml:space="preserve">végzi a munkáját </w:t>
      </w:r>
      <w:r w:rsidR="008B1E4E">
        <w:t>„közalkalmazott</w:t>
      </w:r>
      <w:r w:rsidR="00C924B3">
        <w:t>ként”,</w:t>
      </w:r>
      <w:r w:rsidR="008B1E4E">
        <w:t xml:space="preserve"> </w:t>
      </w:r>
      <w:r w:rsidR="00C924B3">
        <w:t xml:space="preserve">vagy ki </w:t>
      </w:r>
      <w:r w:rsidR="008B1E4E">
        <w:t>„köztisztviselő</w:t>
      </w:r>
      <w:r w:rsidR="00C924B3">
        <w:t>ként</w:t>
      </w:r>
      <w:r w:rsidR="008B1E4E">
        <w:t>”</w:t>
      </w:r>
      <w:r w:rsidR="00C924B3">
        <w:t>.</w:t>
      </w:r>
      <w:r w:rsidR="008B1E4E">
        <w:br/>
        <w:t>Értelmetlennek tűnő centralizáció is újabb problémákat generál</w:t>
      </w:r>
      <w:r w:rsidR="00F600FC">
        <w:t>. Szemléltetésként a közoktatás területéről az a példa hangzott el, hogy a</w:t>
      </w:r>
      <w:r w:rsidR="008B1E4E">
        <w:t xml:space="preserve"> tankerület vezető</w:t>
      </w:r>
      <w:r w:rsidR="00F600FC">
        <w:t>i</w:t>
      </w:r>
      <w:r w:rsidR="008B1E4E">
        <w:t xml:space="preserve"> gyakorol</w:t>
      </w:r>
      <w:r w:rsidR="00041E67">
        <w:t>hat</w:t>
      </w:r>
      <w:r w:rsidR="00F600FC">
        <w:t>nak</w:t>
      </w:r>
      <w:r w:rsidR="008B1E4E">
        <w:t xml:space="preserve"> bizonyos munkáltatói jogokat, viszont a felelősség az </w:t>
      </w:r>
      <w:r w:rsidR="00C924B3">
        <w:t xml:space="preserve">iskola </w:t>
      </w:r>
      <w:r w:rsidR="008B1E4E">
        <w:t>igazgató</w:t>
      </w:r>
      <w:r w:rsidR="00C924B3">
        <w:t>já</w:t>
      </w:r>
      <w:r w:rsidR="008B1E4E">
        <w:t xml:space="preserve">nál maradt. Így itt is, de más területen is kérdésessé vált a – korábban egyértelműen beazonosítható – munkáltató fogalma. </w:t>
      </w:r>
      <w:r w:rsidR="004410E2">
        <w:t>J</w:t>
      </w:r>
      <w:r w:rsidR="008B1E4E">
        <w:t>elen helyzetben a versenyszféra munkaügyi kapcsolatainak rendszerét az MT egyértelműen szabályozza ahhoz képest, hogyan a közszektorban létező munkaügyi viszonyrendszer szabályozva van.</w:t>
      </w:r>
      <w:r w:rsidR="00F07A5A">
        <w:t xml:space="preserve"> </w:t>
      </w:r>
      <w:r w:rsidR="00F07A5A">
        <w:br/>
      </w:r>
    </w:p>
    <w:p w:rsidR="00907CC3" w:rsidRDefault="00F600FC" w:rsidP="004410E2">
      <w:pPr>
        <w:ind w:right="141"/>
      </w:pPr>
      <w:r>
        <w:t>Korábban megtartott, más közszolgálati munkaügyi konferenciára visszautalva ezen a konferencián is elhangzott, hogy ebben a formában</w:t>
      </w:r>
      <w:r w:rsidR="005208E3">
        <w:t xml:space="preserve"> - </w:t>
      </w:r>
      <w:r>
        <w:t xml:space="preserve">ami mára kialakult </w:t>
      </w:r>
      <w:r w:rsidR="005208E3">
        <w:t xml:space="preserve">- </w:t>
      </w:r>
      <w:r>
        <w:t xml:space="preserve">egyáltalán van-e értelme külön szabályozni a </w:t>
      </w:r>
      <w:r w:rsidR="00041E67">
        <w:t>„</w:t>
      </w:r>
      <w:r>
        <w:t>közszolgálati munkaviszony</w:t>
      </w:r>
      <w:r w:rsidR="00784117">
        <w:t>t</w:t>
      </w:r>
      <w:r w:rsidR="00041E67">
        <w:t>”</w:t>
      </w:r>
      <w:r w:rsidR="002F3EAF">
        <w:t>. K</w:t>
      </w:r>
      <w:r w:rsidR="00784117">
        <w:t xml:space="preserve">orábban pont azért került </w:t>
      </w:r>
      <w:r w:rsidR="002F3EAF">
        <w:t xml:space="preserve">ez külön </w:t>
      </w:r>
      <w:r w:rsidR="00784117">
        <w:t xml:space="preserve">szabályozásra, mert </w:t>
      </w:r>
      <w:r w:rsidR="00D36B6A">
        <w:t xml:space="preserve">ezzel </w:t>
      </w:r>
      <w:r w:rsidR="00784117">
        <w:t>mindkét fél</w:t>
      </w:r>
      <w:r w:rsidR="002F3EAF">
        <w:t>, munkaadó és munka</w:t>
      </w:r>
      <w:r w:rsidR="00041E67">
        <w:t>vállaló</w:t>
      </w:r>
      <w:r w:rsidR="00784117">
        <w:t xml:space="preserve"> számára egy kiszámítható, hosszú távú </w:t>
      </w:r>
      <w:r w:rsidR="00041E67">
        <w:t>viszonyrendszer</w:t>
      </w:r>
      <w:r w:rsidR="00784117">
        <w:t xml:space="preserve"> tett lehetővé. Az állam</w:t>
      </w:r>
      <w:r w:rsidR="002F3EAF">
        <w:t xml:space="preserve">, az állami </w:t>
      </w:r>
      <w:r w:rsidR="00784117">
        <w:t>feladat</w:t>
      </w:r>
      <w:r w:rsidR="002F3EAF">
        <w:t>ok</w:t>
      </w:r>
      <w:r w:rsidR="00784117">
        <w:t xml:space="preserve"> zökkenőmentes ellátása érdekében lefektette, hogy mit vár el</w:t>
      </w:r>
      <w:r w:rsidR="00907CC3">
        <w:t xml:space="preserve"> a dolgozóitól</w:t>
      </w:r>
      <w:r w:rsidR="00784117">
        <w:t xml:space="preserve">, és </w:t>
      </w:r>
      <w:r w:rsidR="002F3EAF">
        <w:t xml:space="preserve">azt is, hogy ezzel szemben </w:t>
      </w:r>
      <w:r w:rsidR="00784117">
        <w:t xml:space="preserve">mit ad cserébe a dolgozóinak. </w:t>
      </w:r>
      <w:r w:rsidR="00D36B6A">
        <w:lastRenderedPageBreak/>
        <w:t xml:space="preserve">A munkavállalóval szemben megkövetelt többlet elvárásokért előre ütemezett előmenetelt </w:t>
      </w:r>
      <w:r w:rsidR="002F3EAF">
        <w:t xml:space="preserve">is </w:t>
      </w:r>
      <w:r w:rsidR="00D36B6A">
        <w:t xml:space="preserve">biztosított. </w:t>
      </w:r>
      <w:r w:rsidR="00784117">
        <w:t xml:space="preserve">Mára ez a fajta érdekközösség (állam és </w:t>
      </w:r>
      <w:r w:rsidR="00907CC3">
        <w:t xml:space="preserve">a </w:t>
      </w:r>
      <w:r w:rsidR="00784117">
        <w:t>közfeladatokat ellátók között) nincs meg</w:t>
      </w:r>
      <w:r w:rsidR="003B17A7">
        <w:t>, sőt mára</w:t>
      </w:r>
      <w:r w:rsidR="00784117">
        <w:t xml:space="preserve"> ez </w:t>
      </w:r>
      <w:r w:rsidR="003B17A7">
        <w:t xml:space="preserve">már </w:t>
      </w:r>
      <w:r w:rsidR="00784117">
        <w:t>alapjaiban nincs így. Hosszútávról nem beszélhetünk, hiszen többé-kevésbé, de valamennyi „köz</w:t>
      </w:r>
      <w:r w:rsidR="004410E2">
        <w:t>-”</w:t>
      </w:r>
      <w:r w:rsidR="00784117">
        <w:t xml:space="preserve"> munkavállaló esetében </w:t>
      </w:r>
      <w:r w:rsidR="00907CC3">
        <w:t xml:space="preserve">egyre inkább </w:t>
      </w:r>
      <w:r w:rsidR="002F3EAF">
        <w:t xml:space="preserve">az a tendencia, hogy </w:t>
      </w:r>
      <w:r w:rsidR="008547A8">
        <w:t xml:space="preserve">a munkáltató számára </w:t>
      </w:r>
      <w:r w:rsidR="002F3EAF">
        <w:t xml:space="preserve">minél </w:t>
      </w:r>
      <w:r w:rsidR="00784117">
        <w:t xml:space="preserve">kedvezőbb </w:t>
      </w:r>
      <w:r w:rsidR="002F3EAF">
        <w:t xml:space="preserve">legyen </w:t>
      </w:r>
      <w:r w:rsidR="00784117">
        <w:t>a munkaviszony megszűntetésének lehetősége</w:t>
      </w:r>
      <w:r w:rsidR="00907CC3">
        <w:t xml:space="preserve">. </w:t>
      </w:r>
      <w:r w:rsidR="000816DC">
        <w:t xml:space="preserve"> </w:t>
      </w:r>
    </w:p>
    <w:p w:rsidR="00F07A5A" w:rsidRDefault="0099142E" w:rsidP="004410E2">
      <w:pPr>
        <w:ind w:right="141"/>
      </w:pPr>
      <w:r>
        <w:t>A</w:t>
      </w:r>
      <w:r w:rsidR="004410E2">
        <w:t xml:space="preserve"> valaha teljesen elkülönült szabályozást az is mutatja, hogy a</w:t>
      </w:r>
      <w:r>
        <w:t xml:space="preserve"> közszféra </w:t>
      </w:r>
      <w:r w:rsidR="004410E2">
        <w:t xml:space="preserve">munkajogi viszonyrendszerében </w:t>
      </w:r>
      <w:r>
        <w:t>még régies elnevezéseket használ</w:t>
      </w:r>
      <w:r w:rsidR="004410E2">
        <w:t>unk</w:t>
      </w:r>
      <w:r>
        <w:t xml:space="preserve"> a mai napig. Például e</w:t>
      </w:r>
      <w:r w:rsidR="00907CC3">
        <w:t>gy</w:t>
      </w:r>
      <w:r w:rsidR="006252D1">
        <w:t xml:space="preserve"> közalkalmazott n</w:t>
      </w:r>
      <w:r w:rsidR="00973042">
        <w:t>em</w:t>
      </w:r>
      <w:r w:rsidR="000816DC">
        <w:t xml:space="preserve"> tud felmondani, hanem adott esetben </w:t>
      </w:r>
      <w:r w:rsidR="006252D1">
        <w:t>csak</w:t>
      </w:r>
      <w:r w:rsidR="000816DC">
        <w:t xml:space="preserve"> a közalkalmazotti jogviszonyáról „lemond</w:t>
      </w:r>
      <w:r w:rsidR="006252D1">
        <w:t>ani</w:t>
      </w:r>
      <w:r w:rsidR="000816DC">
        <w:t>”</w:t>
      </w:r>
      <w:r w:rsidR="006252D1">
        <w:t xml:space="preserve">, </w:t>
      </w:r>
      <w:r w:rsidR="000816DC">
        <w:t xml:space="preserve">amikor </w:t>
      </w:r>
      <w:r w:rsidR="006252D1">
        <w:t xml:space="preserve">pedig </w:t>
      </w:r>
      <w:r w:rsidR="000816DC">
        <w:t xml:space="preserve">munkába áll, akkor </w:t>
      </w:r>
      <w:r w:rsidR="006252D1">
        <w:t xml:space="preserve">nem szerződést, hanem </w:t>
      </w:r>
      <w:r w:rsidR="000816DC">
        <w:t xml:space="preserve">„kinevezést” kap. </w:t>
      </w:r>
      <w:r w:rsidR="00907CC3">
        <w:br/>
        <w:t xml:space="preserve">Nem csak a jogszabályi környezet állandó változása nehezíti </w:t>
      </w:r>
      <w:r w:rsidR="004F23F9">
        <w:t>a munkajog területét is, hanem</w:t>
      </w:r>
      <w:r w:rsidR="00973042">
        <w:t xml:space="preserve"> számtalan </w:t>
      </w:r>
      <w:r w:rsidR="004F23F9">
        <w:t>definiálhatatlan fogalom beemelése is, mint például a</w:t>
      </w:r>
      <w:r>
        <w:t xml:space="preserve">z elhíresült „bizalomvesztés” fogalma. </w:t>
      </w:r>
      <w:r w:rsidR="004F23F9">
        <w:t xml:space="preserve"> </w:t>
      </w:r>
      <w:r>
        <w:t>De</w:t>
      </w:r>
      <w:r w:rsidR="006B4536">
        <w:t xml:space="preserve"> </w:t>
      </w:r>
      <w:r>
        <w:t>ugyanígy felmerült a lojalitás megkövetelésénél, hogy a dolgozó kivel, vagy mivel legyen lojális</w:t>
      </w:r>
      <w:r w:rsidR="006B4536">
        <w:t>: a</w:t>
      </w:r>
      <w:r>
        <w:t xml:space="preserve"> munkaadóval, vagy </w:t>
      </w:r>
      <w:r w:rsidR="006B4536">
        <w:t xml:space="preserve">azokkal, </w:t>
      </w:r>
      <w:r>
        <w:t>akik számára a szolgáltatást nyújtja</w:t>
      </w:r>
      <w:r w:rsidR="006B4536">
        <w:t>?</w:t>
      </w:r>
      <w:r>
        <w:t xml:space="preserve">  </w:t>
      </w:r>
    </w:p>
    <w:p w:rsidR="004D71BB" w:rsidRDefault="006B4536" w:rsidP="00973042">
      <w:pPr>
        <w:ind w:right="141"/>
      </w:pPr>
      <w:r>
        <w:t>Horváth István</w:t>
      </w:r>
      <w:r w:rsidR="00973042">
        <w:t xml:space="preserve"> ezen a konferencián is meghívott előadó volt. Ő a</w:t>
      </w:r>
      <w:r>
        <w:t xml:space="preserve"> közszféra munkajogi kodifikációs problémáira konzekven</w:t>
      </w:r>
      <w:r w:rsidR="00263919">
        <w:t>sen fel szokta hívni a figyelmet más fórumokon is</w:t>
      </w:r>
      <w:r w:rsidR="00973042">
        <w:t>. Szerinte</w:t>
      </w:r>
      <w:r>
        <w:t xml:space="preserve"> „</w:t>
      </w:r>
      <w:proofErr w:type="spellStart"/>
      <w:r>
        <w:t>k</w:t>
      </w:r>
      <w:r w:rsidR="004F23F9">
        <w:t>atyvasz</w:t>
      </w:r>
      <w:proofErr w:type="spellEnd"/>
      <w:r>
        <w:t>”</w:t>
      </w:r>
      <w:r w:rsidR="00973042">
        <w:t>,</w:t>
      </w:r>
      <w:r w:rsidR="004F23F9">
        <w:t xml:space="preserve"> hogy </w:t>
      </w:r>
      <w:r w:rsidR="00263919">
        <w:t xml:space="preserve">a jogszabályok </w:t>
      </w:r>
      <w:r w:rsidR="004F23F9">
        <w:t>miért ír</w:t>
      </w:r>
      <w:r w:rsidR="00263919">
        <w:t>nak</w:t>
      </w:r>
      <w:r w:rsidR="004F23F9">
        <w:t xml:space="preserve"> elő kötelező pályáztatást a</w:t>
      </w:r>
      <w:r w:rsidR="00973042">
        <w:t xml:space="preserve"> közszféra</w:t>
      </w:r>
      <w:r w:rsidR="004F23F9">
        <w:t xml:space="preserve"> egyik </w:t>
      </w:r>
      <w:r w:rsidR="00973042">
        <w:t xml:space="preserve">területén, ha nem írnak elő </w:t>
      </w:r>
      <w:r w:rsidR="004F23F9">
        <w:t xml:space="preserve">a másikon, miért kötelező </w:t>
      </w:r>
      <w:r w:rsidR="00973042">
        <w:t xml:space="preserve">valahol </w:t>
      </w:r>
      <w:r w:rsidR="004F23F9">
        <w:t>a próba</w:t>
      </w:r>
      <w:r w:rsidR="00263919">
        <w:t xml:space="preserve">idő, ha máshol nem az, és </w:t>
      </w:r>
      <w:r w:rsidR="00973042">
        <w:t xml:space="preserve">miért </w:t>
      </w:r>
      <w:r w:rsidR="00263919">
        <w:t>más</w:t>
      </w:r>
      <w:r w:rsidR="00973042">
        <w:t>-más</w:t>
      </w:r>
      <w:r w:rsidR="00263919">
        <w:t xml:space="preserve"> </w:t>
      </w:r>
      <w:r w:rsidR="00973042">
        <w:t>a felmentés idő stb</w:t>
      </w:r>
      <w:r w:rsidR="00263919">
        <w:t>.</w:t>
      </w:r>
      <w:r w:rsidR="00973042">
        <w:br/>
      </w:r>
      <w:r w:rsidR="004F23F9">
        <w:t xml:space="preserve"> </w:t>
      </w:r>
      <w:r w:rsidR="00263919">
        <w:t>A</w:t>
      </w:r>
      <w:r w:rsidR="00973042">
        <w:t xml:space="preserve"> konferencián levonható </w:t>
      </w:r>
      <w:r w:rsidR="00263919">
        <w:t>egyik konklúzió</w:t>
      </w:r>
      <w:r w:rsidR="00973042">
        <w:t xml:space="preserve"> az volt</w:t>
      </w:r>
      <w:r w:rsidR="00263919">
        <w:t>, hogy a mai, idevonatkozó</w:t>
      </w:r>
      <w:r w:rsidR="004F23F9">
        <w:t xml:space="preserve"> jogrendszert a korlátozás és az alulszabályozás jellemzi egyszerre. </w:t>
      </w:r>
      <w:r w:rsidR="00973042">
        <w:t>Kitért arra is, hogy a</w:t>
      </w:r>
      <w:r w:rsidR="004D71BB">
        <w:t xml:space="preserve">z előmeneteli rendszer sem működik megfelelően, már csak azért is, mert ellentmondás van a munkakör alapú életpálya és a fokozatok, beosztások automatikus elérése tekintetében. </w:t>
      </w:r>
    </w:p>
    <w:p w:rsidR="00B456E6" w:rsidRDefault="00B456E6" w:rsidP="00263919">
      <w:pPr>
        <w:ind w:right="141"/>
      </w:pPr>
      <w:r>
        <w:t>Kívülálló</w:t>
      </w:r>
      <w:r w:rsidR="00263919">
        <w:t>k</w:t>
      </w:r>
      <w:r>
        <w:t xml:space="preserve">nak </w:t>
      </w:r>
      <w:r w:rsidR="00263919">
        <w:t xml:space="preserve">talán </w:t>
      </w:r>
      <w:r>
        <w:t xml:space="preserve">furcsán hangzik, </w:t>
      </w:r>
      <w:r w:rsidR="00263919">
        <w:t xml:space="preserve">a helyzetet mutatja, hogy </w:t>
      </w:r>
      <w:r>
        <w:t xml:space="preserve">külön </w:t>
      </w:r>
      <w:r w:rsidR="00263919">
        <w:t>„</w:t>
      </w:r>
      <w:r>
        <w:t>közszolgálati kutatócsoport</w:t>
      </w:r>
      <w:r w:rsidR="00263919">
        <w:t>”</w:t>
      </w:r>
      <w:r>
        <w:t xml:space="preserve"> is alakult a Közszolgálati Egyetemen.</w:t>
      </w:r>
    </w:p>
    <w:p w:rsidR="00F07A5A" w:rsidRDefault="00F07A5A" w:rsidP="00DF5382">
      <w:pPr>
        <w:ind w:right="141"/>
      </w:pPr>
      <w:r>
        <w:t xml:space="preserve">A témák között felmerült a szakszervezetek információhoz való joga, ami a versenyszférában sokszor a másik fél, a tulajdonos üzleti érdekével kerülhet szembe. </w:t>
      </w:r>
      <w:r w:rsidR="00A00E00">
        <w:t>Az előadásból k</w:t>
      </w:r>
      <w:r w:rsidR="00AF045D">
        <w:t>iderült a</w:t>
      </w:r>
      <w:r w:rsidR="00A00E00">
        <w:t>z is, hogy üzleti érdek</w:t>
      </w:r>
      <w:r w:rsidR="00DF5382">
        <w:t>ről beszélünk</w:t>
      </w:r>
      <w:r w:rsidR="00A00E00">
        <w:t xml:space="preserve"> olyan</w:t>
      </w:r>
      <w:r w:rsidR="00DF5382">
        <w:t xml:space="preserve"> esetben</w:t>
      </w:r>
      <w:r w:rsidR="00AF045D">
        <w:t xml:space="preserve"> is, am</w:t>
      </w:r>
      <w:r w:rsidR="00DF5382">
        <w:t>ikor</w:t>
      </w:r>
      <w:r w:rsidR="00AF045D">
        <w:t xml:space="preserve"> </w:t>
      </w:r>
      <w:r w:rsidR="009C7073">
        <w:t xml:space="preserve">egyébként </w:t>
      </w:r>
      <w:r w:rsidR="00DF5382">
        <w:t>igazából nincs is szó gazdasági tevékenyégről</w:t>
      </w:r>
      <w:r w:rsidR="00A00E00">
        <w:t>.</w:t>
      </w:r>
      <w:r w:rsidR="009C7073">
        <w:t xml:space="preserve"> Az üzleti érdek kérdését </w:t>
      </w:r>
      <w:proofErr w:type="spellStart"/>
      <w:r w:rsidR="009C7073">
        <w:t>Antalóczy</w:t>
      </w:r>
      <w:proofErr w:type="spellEnd"/>
      <w:r w:rsidR="009C7073">
        <w:t xml:space="preserve"> Adrienn tárgyalta részletesen. </w:t>
      </w:r>
      <w:r w:rsidR="00A749F7">
        <w:t xml:space="preserve">Egy hozzászóló elmondta, hogy egy iskolából a szülők egy sérelmes ügyben a fenntartóhoz fordultak közvetlenül, amiben aztán perre került az ügy, és a bíróság az iskola üzleti érdekének sérelmére hivatkozva ítélte el azt, hogy a szülők az adott esetben a fenntartóhoz fordultak. </w:t>
      </w:r>
      <w:r w:rsidR="00A749F7">
        <w:br/>
      </w:r>
    </w:p>
    <w:p w:rsidR="00014018" w:rsidRDefault="004B7D80" w:rsidP="00014018">
      <w:pPr>
        <w:ind w:right="141"/>
      </w:pPr>
      <w:proofErr w:type="spellStart"/>
      <w:r>
        <w:t>Necz</w:t>
      </w:r>
      <w:proofErr w:type="spellEnd"/>
      <w:r>
        <w:t xml:space="preserve"> Dániel az applikáció alapú munkavégzés jogi és adatvédelmi aspektusairól beszélt. Többen feltették a kérdést azzal kapcsolatban, hogy mi a helyzet azokkal az applikációkkal, melyek kimondottan a</w:t>
      </w:r>
      <w:r w:rsidR="00A749F7">
        <w:t xml:space="preserve"> dolgozók</w:t>
      </w:r>
      <w:r>
        <w:t xml:space="preserve"> ellenőrzésre irányulnak, azaz adott esetben a mobiltelefonok és a laptopok rendeltetésszerű </w:t>
      </w:r>
      <w:r w:rsidR="005A61ED">
        <w:t xml:space="preserve">felhasználásának </w:t>
      </w:r>
      <w:r>
        <w:t xml:space="preserve">ellenőrzése. </w:t>
      </w:r>
      <w:r w:rsidR="005A61ED">
        <w:t xml:space="preserve">Az előadó hangsúlyozta, hogy a totális ellenőrzés semmiképpen sem lehet jogszerű. A munkavégzés ellenőrzése természetesen igen, de munkavállalóval szemben a fokozatosság </w:t>
      </w:r>
      <w:r w:rsidR="00DF5382">
        <w:t xml:space="preserve">elvének kell </w:t>
      </w:r>
      <w:r w:rsidR="005A61ED">
        <w:t>érvényesülnie</w:t>
      </w:r>
      <w:r w:rsidR="00DF5382">
        <w:t xml:space="preserve"> itt is. </w:t>
      </w:r>
      <w:r w:rsidR="00014018">
        <w:t xml:space="preserve"> Előzetesen a munkáltatónak mindenkörülmények között tisztáznia kell, hogy az ellenőrzés mire irányul.</w:t>
      </w:r>
    </w:p>
    <w:p w:rsidR="004B7D80" w:rsidRDefault="00DF5382" w:rsidP="00014018">
      <w:pPr>
        <w:ind w:right="141"/>
      </w:pPr>
      <w:r>
        <w:lastRenderedPageBreak/>
        <w:t>E</w:t>
      </w:r>
      <w:r w:rsidR="005A61ED">
        <w:t>mlítette, hogy adott esetben az ilyen applikáció</w:t>
      </w:r>
      <w:r w:rsidR="009C7073">
        <w:t>val</w:t>
      </w:r>
      <w:r w:rsidR="005A61ED">
        <w:t xml:space="preserve"> első lépésként például </w:t>
      </w:r>
      <w:r w:rsidR="00014018">
        <w:t xml:space="preserve">csak </w:t>
      </w:r>
      <w:r w:rsidR="005A61ED">
        <w:t>az adatforgalmat lehet ellenőrizni</w:t>
      </w:r>
      <w:r w:rsidR="00014018">
        <w:t>,</w:t>
      </w:r>
      <w:r w:rsidR="0037504E">
        <w:t xml:space="preserve"> indokolt esetben </w:t>
      </w:r>
      <w:r w:rsidR="00014018">
        <w:t>további ellenőrzéseket bevezetni, és mindenképpen cs</w:t>
      </w:r>
      <w:r w:rsidR="0037504E">
        <w:t>ak a legvégső állomás lehet a fájlokba való betekintés</w:t>
      </w:r>
      <w:r w:rsidR="00014018">
        <w:t>.</w:t>
      </w:r>
    </w:p>
    <w:p w:rsidR="00E82484" w:rsidRDefault="00FB7CD7" w:rsidP="009C7073">
      <w:pPr>
        <w:ind w:right="141"/>
      </w:pPr>
      <w:r>
        <w:t>Kun Attila a szerv</w:t>
      </w:r>
      <w:r w:rsidR="00DB0D03">
        <w:t xml:space="preserve">ezkedés, szakszervezet alakítás </w:t>
      </w:r>
      <w:r>
        <w:t>fokozott nehézségeire tért ki, különös tekintettel az új foglalkoztatási típusokra,</w:t>
      </w:r>
      <w:r w:rsidR="00014018">
        <w:t xml:space="preserve"> mint platformgazdaság, </w:t>
      </w:r>
      <w:r>
        <w:t>ahol például</w:t>
      </w:r>
      <w:r w:rsidR="00DB0D03">
        <w:t xml:space="preserve"> sokan, de </w:t>
      </w:r>
      <w:r>
        <w:t xml:space="preserve">izoláltan dolgoznak egymástól, rövid távú projektfeladatokat végeznek, </w:t>
      </w:r>
      <w:r w:rsidR="00306A55">
        <w:t xml:space="preserve">sokszor diákok, önfoglalkoztatók, </w:t>
      </w:r>
      <w:r>
        <w:t xml:space="preserve">vagy éppen, </w:t>
      </w:r>
      <w:r w:rsidR="00306A55">
        <w:t>nem is tudjuk definiálni</w:t>
      </w:r>
      <w:r w:rsidR="009C7073">
        <w:t>, hogy kik ők</w:t>
      </w:r>
      <w:r w:rsidR="00306A55">
        <w:t xml:space="preserve">. </w:t>
      </w:r>
      <w:r>
        <w:t xml:space="preserve"> (</w:t>
      </w:r>
      <w:r w:rsidR="009C7073">
        <w:t xml:space="preserve">pl. </w:t>
      </w:r>
      <w:proofErr w:type="spellStart"/>
      <w:r>
        <w:t>U</w:t>
      </w:r>
      <w:r w:rsidR="00DB0D03">
        <w:t>ber</w:t>
      </w:r>
      <w:proofErr w:type="spellEnd"/>
      <w:r w:rsidR="00DB0D03">
        <w:t>). Már az is kérdéses, hogy kivel tárgyaljon egy platform munkás, vagy az</w:t>
      </w:r>
      <w:r w:rsidR="009C7073">
        <w:t xml:space="preserve"> is kérdés tárgya, </w:t>
      </w:r>
      <w:r w:rsidR="00DB0D03">
        <w:t xml:space="preserve">hogy a kollektív szervezkedés emberi jog, vagy munkavállalói jog? </w:t>
      </w:r>
      <w:r w:rsidR="003502AE">
        <w:t>Amennyib</w:t>
      </w:r>
      <w:r w:rsidR="00792752">
        <w:t>en a kollektív alkuhoz való jog</w:t>
      </w:r>
      <w:r w:rsidR="003502AE">
        <w:t xml:space="preserve"> az munkavállalói jog, akkor </w:t>
      </w:r>
      <w:r w:rsidR="009C7073">
        <w:t xml:space="preserve">szóba sem </w:t>
      </w:r>
      <w:proofErr w:type="gramStart"/>
      <w:r w:rsidR="009C7073">
        <w:t>jöhet(</w:t>
      </w:r>
      <w:proofErr w:type="gramEnd"/>
      <w:r w:rsidR="009C7073">
        <w:t>ne)</w:t>
      </w:r>
      <w:r w:rsidR="003502AE">
        <w:t>, hogy kollektív szerződést kössenek a platformmunkában résztvevők, hiszen ők nem munkavállalók, nincs munkaviszonyuk. A magyar munkajogban egyértelmű, hogy csak szakszervez</w:t>
      </w:r>
      <w:r w:rsidR="00792752">
        <w:t>et köthet kollektív szerződést</w:t>
      </w:r>
      <w:r w:rsidR="00A749F7">
        <w:t>,</w:t>
      </w:r>
      <w:r w:rsidR="00792752">
        <w:t xml:space="preserve"> </w:t>
      </w:r>
      <w:r w:rsidR="003502AE">
        <w:t xml:space="preserve">tehát ha valamilyen megállapodás születne is a platformmunka esetén, kérdéses az is, hogy elfogadható lenne-e kollektív szerződésnek. Kun Attila ezt tovább gondolva kitért arra is, hogy ha </w:t>
      </w:r>
      <w:r w:rsidR="00596C9D">
        <w:t>feltesszük</w:t>
      </w:r>
      <w:r w:rsidR="003502AE">
        <w:t>, hogy egy ilyen alkufolyamatban a kollektíven érvény</w:t>
      </w:r>
      <w:r w:rsidR="00596C9D">
        <w:t>belépő</w:t>
      </w:r>
      <w:r w:rsidR="003502AE">
        <w:t xml:space="preserve"> bérekben megállapodnak</w:t>
      </w:r>
      <w:r w:rsidR="00596C9D">
        <w:t xml:space="preserve"> ugyan</w:t>
      </w:r>
      <w:r w:rsidR="003502AE">
        <w:t>, de a résztvevők egyéni vállalkozók, akkor nem merül-e fel abban a pillanatban a kartell gyanúja</w:t>
      </w:r>
      <w:r w:rsidR="009C7073">
        <w:t>. Sőt, hozott külföldi példát arra, amikor hasonló megállapodást a bíróság egyértelműen kartellezésnek minősített</w:t>
      </w:r>
      <w:r w:rsidR="003502AE">
        <w:t>.</w:t>
      </w:r>
      <w:r w:rsidR="009C7073">
        <w:br/>
      </w:r>
      <w:r w:rsidR="00083D53">
        <w:t xml:space="preserve">Ez a probléma egyre élesebben jön elő a nemzetközi gyakorlatban. Nem régi eset, hogy független zenészek kötöttek </w:t>
      </w:r>
      <w:r w:rsidR="00E82484">
        <w:t>Amsterdamban</w:t>
      </w:r>
      <w:r w:rsidR="00083D53">
        <w:t xml:space="preserve"> Kollektív Szerződést az </w:t>
      </w:r>
      <w:r w:rsidR="000B4F4A">
        <w:t>ottani</w:t>
      </w:r>
      <w:r w:rsidR="00E82484">
        <w:t xml:space="preserve"> munkáltatójukkal</w:t>
      </w:r>
      <w:r w:rsidR="009C7073">
        <w:t>. V</w:t>
      </w:r>
      <w:r w:rsidR="00083D53">
        <w:t>oltak közöttük, munkavállalók, megbíz</w:t>
      </w:r>
      <w:r w:rsidR="00E82484">
        <w:t>ási szerződésesek, un.</w:t>
      </w:r>
      <w:r w:rsidR="00083D53">
        <w:t xml:space="preserve"> egyéb jogviszonyban lévő munkát végzők, és behatárolhatatlan </w:t>
      </w:r>
      <w:r w:rsidR="00E82484">
        <w:t>státuszú</w:t>
      </w:r>
      <w:r w:rsidR="00083D53">
        <w:t xml:space="preserve"> alkalmazottak. A holland bíróság érvénytelenítette</w:t>
      </w:r>
      <w:r w:rsidR="00E82484">
        <w:t xml:space="preserve"> a szerződést</w:t>
      </w:r>
      <w:r w:rsidR="00083D53">
        <w:t>, mert azt mondta, hogy azokra</w:t>
      </w:r>
      <w:r w:rsidR="00E82484">
        <w:t xml:space="preserve"> a formákra, </w:t>
      </w:r>
      <w:r w:rsidR="00083D53">
        <w:t xml:space="preserve">amik nem </w:t>
      </w:r>
      <w:r w:rsidR="00E82484">
        <w:t>valódi munkaviszonyt jelentenek</w:t>
      </w:r>
      <w:r w:rsidR="00083D53">
        <w:t xml:space="preserve">, azokra érvényesen nem lehet </w:t>
      </w:r>
      <w:r w:rsidR="00E82484">
        <w:t xml:space="preserve">kollektíven </w:t>
      </w:r>
      <w:r w:rsidR="00083D53">
        <w:t xml:space="preserve">megállapodni. </w:t>
      </w:r>
    </w:p>
    <w:p w:rsidR="003502AE" w:rsidRDefault="00F8360C" w:rsidP="00792752">
      <w:pPr>
        <w:ind w:right="141"/>
      </w:pPr>
      <w:r>
        <w:t xml:space="preserve">Egyelőre </w:t>
      </w:r>
      <w:r w:rsidR="003502AE">
        <w:t>leg</w:t>
      </w:r>
      <w:r>
        <w:t>inkább a</w:t>
      </w:r>
      <w:r w:rsidR="00DB0D03">
        <w:t xml:space="preserve"> versenyjog a</w:t>
      </w:r>
      <w:r>
        <w:t>z</w:t>
      </w:r>
      <w:r w:rsidR="00AB56F0">
        <w:t>,</w:t>
      </w:r>
      <w:r>
        <w:t xml:space="preserve"> ami</w:t>
      </w:r>
      <w:r w:rsidR="00DB0D03">
        <w:t xml:space="preserve"> </w:t>
      </w:r>
      <w:r>
        <w:t xml:space="preserve">a </w:t>
      </w:r>
      <w:r w:rsidR="00DB0D03">
        <w:t>szervezkedés akadályát is jelenti</w:t>
      </w:r>
      <w:r>
        <w:t xml:space="preserve"> egyben</w:t>
      </w:r>
      <w:r w:rsidR="00DB0D03">
        <w:t xml:space="preserve">, de </w:t>
      </w:r>
      <w:r>
        <w:t xml:space="preserve">Kun Attila felhívja a figyelmet, hogy ez </w:t>
      </w:r>
      <w:r w:rsidR="00DB0D03">
        <w:t>nem jelenti azt, hogy</w:t>
      </w:r>
      <w:r>
        <w:t xml:space="preserve"> </w:t>
      </w:r>
      <w:r w:rsidR="0024745C">
        <w:t xml:space="preserve">ennek </w:t>
      </w:r>
      <w:r>
        <w:t>véglegesen</w:t>
      </w:r>
      <w:r w:rsidR="00DB0D03">
        <w:t xml:space="preserve"> </w:t>
      </w:r>
      <w:r w:rsidR="0024745C">
        <w:t xml:space="preserve">is </w:t>
      </w:r>
      <w:r w:rsidR="00DB0D03">
        <w:t xml:space="preserve">így </w:t>
      </w:r>
      <w:r w:rsidR="0024745C">
        <w:t xml:space="preserve">kell </w:t>
      </w:r>
      <w:r w:rsidR="00DB0D03">
        <w:t>marad</w:t>
      </w:r>
      <w:r w:rsidR="00792752">
        <w:t>nia. Hangsúlyozta, hogy akár</w:t>
      </w:r>
      <w:r w:rsidR="003502AE">
        <w:t xml:space="preserve"> </w:t>
      </w:r>
      <w:r w:rsidR="0024745C">
        <w:t xml:space="preserve">változhat </w:t>
      </w:r>
      <w:r w:rsidR="00792752">
        <w:t xml:space="preserve">is </w:t>
      </w:r>
      <w:r w:rsidR="0024745C">
        <w:t xml:space="preserve">a jogalkotás, és </w:t>
      </w:r>
      <w:r w:rsidR="003502AE">
        <w:t>a</w:t>
      </w:r>
      <w:r w:rsidR="008F1756">
        <w:t xml:space="preserve"> jövőben</w:t>
      </w:r>
      <w:r w:rsidR="003502AE">
        <w:t xml:space="preserve"> munkajog gördíthet</w:t>
      </w:r>
      <w:r w:rsidR="00792752">
        <w:t>ne akadályt</w:t>
      </w:r>
      <w:r w:rsidR="003502AE">
        <w:t xml:space="preserve"> a versenyjog elé. </w:t>
      </w:r>
      <w:r w:rsidR="00DB0D03">
        <w:t xml:space="preserve">Példaként említette, hogy a sztrájkjogért is mennyit kellett </w:t>
      </w:r>
      <w:r>
        <w:t xml:space="preserve">annakidején </w:t>
      </w:r>
      <w:r w:rsidR="00DB0D03">
        <w:t xml:space="preserve">harcolni, így van remény arra is, hogy </w:t>
      </w:r>
      <w:r w:rsidR="00792752">
        <w:t xml:space="preserve">valamikor </w:t>
      </w:r>
      <w:r w:rsidR="00DB0D03">
        <w:t xml:space="preserve">a versenyjog </w:t>
      </w:r>
      <w:r w:rsidR="00792752">
        <w:t xml:space="preserve">fog </w:t>
      </w:r>
      <w:r w:rsidR="00DB0D03">
        <w:t>korlátozód</w:t>
      </w:r>
      <w:r w:rsidR="00792752">
        <w:t>n</w:t>
      </w:r>
      <w:r w:rsidR="00DB0D03">
        <w:t xml:space="preserve">i a munkajoggal szemben. </w:t>
      </w:r>
    </w:p>
    <w:p w:rsidR="00FB7CD7" w:rsidRDefault="00792752" w:rsidP="00792752">
      <w:pPr>
        <w:ind w:right="141"/>
      </w:pPr>
      <w:r>
        <w:t>Kitért egy í</w:t>
      </w:r>
      <w:r w:rsidR="00E82484">
        <w:t>rország</w:t>
      </w:r>
      <w:r>
        <w:t xml:space="preserve">i példára, amikor </w:t>
      </w:r>
      <w:r w:rsidR="00083D53">
        <w:t xml:space="preserve">kimondta a bíróság, hogy </w:t>
      </w:r>
      <w:r>
        <w:t xml:space="preserve">a kiterjesztett kollektív szerződés </w:t>
      </w:r>
      <w:r w:rsidR="00083D53">
        <w:t xml:space="preserve">kartelezésnek minősül és megsemmisítette a korábban megkötött </w:t>
      </w:r>
      <w:r>
        <w:t xml:space="preserve">szóban forgó </w:t>
      </w:r>
      <w:r w:rsidR="00083D53">
        <w:t xml:space="preserve">Kollektív Szerződést, mondván, hogy </w:t>
      </w:r>
      <w:r>
        <w:t xml:space="preserve">ebben a formában </w:t>
      </w:r>
      <w:r w:rsidR="00083D53">
        <w:t xml:space="preserve">sérti a versenyjogot. </w:t>
      </w:r>
      <w:r w:rsidR="00DB0D03">
        <w:t>Érdekes</w:t>
      </w:r>
      <w:r w:rsidR="00F8360C">
        <w:t xml:space="preserve">ségként </w:t>
      </w:r>
      <w:r w:rsidR="00DB0D03">
        <w:t>említ</w:t>
      </w:r>
      <w:r>
        <w:t xml:space="preserve">ette azt is, </w:t>
      </w:r>
      <w:r w:rsidR="00F8360C">
        <w:t xml:space="preserve">hogy </w:t>
      </w:r>
      <w:r w:rsidR="00DB0D03">
        <w:t>Írországb</w:t>
      </w:r>
      <w:r w:rsidR="00F8360C">
        <w:t>an</w:t>
      </w:r>
      <w:r w:rsidR="00083D53">
        <w:t xml:space="preserve"> </w:t>
      </w:r>
      <w:r>
        <w:t>arra is találunk példát</w:t>
      </w:r>
      <w:r w:rsidR="00083D53">
        <w:t>, hogy a</w:t>
      </w:r>
      <w:r w:rsidR="00E82484">
        <w:t>z ottani</w:t>
      </w:r>
      <w:r w:rsidR="00083D53">
        <w:t xml:space="preserve"> </w:t>
      </w:r>
      <w:r>
        <w:t>„</w:t>
      </w:r>
      <w:r w:rsidR="00083D53">
        <w:t>versenytörvény</w:t>
      </w:r>
      <w:r>
        <w:t>”</w:t>
      </w:r>
      <w:r w:rsidR="00083D53">
        <w:t xml:space="preserve"> </w:t>
      </w:r>
      <w:r>
        <w:t xml:space="preserve">és </w:t>
      </w:r>
      <w:r w:rsidR="00083D53">
        <w:t>munkajogi szabály</w:t>
      </w:r>
      <w:r w:rsidR="00E82484">
        <w:t>ozás</w:t>
      </w:r>
      <w:r>
        <w:t xml:space="preserve"> keveredik. Ugyanis a </w:t>
      </w:r>
      <w:r w:rsidR="00F8360C">
        <w:t>jogalkotók</w:t>
      </w:r>
      <w:r w:rsidR="00DB0D03">
        <w:t xml:space="preserve"> kivett</w:t>
      </w:r>
      <w:r w:rsidR="00F8360C">
        <w:t>ek</w:t>
      </w:r>
      <w:r w:rsidR="00DB0D03">
        <w:t xml:space="preserve"> néhány csoportot a </w:t>
      </w:r>
      <w:r w:rsidR="00F8360C">
        <w:t>munka</w:t>
      </w:r>
      <w:r w:rsidR="00DB0D03">
        <w:t>jog</w:t>
      </w:r>
      <w:r w:rsidR="00F8360C">
        <w:t xml:space="preserve"> alól</w:t>
      </w:r>
      <w:r w:rsidR="00DB0D03">
        <w:t xml:space="preserve"> és</w:t>
      </w:r>
      <w:r w:rsidR="00F8360C">
        <w:t xml:space="preserve"> e</w:t>
      </w:r>
      <w:r>
        <w:t xml:space="preserve"> munkavállalói csoportok külön </w:t>
      </w:r>
      <w:r w:rsidR="00F8360C">
        <w:t>keret</w:t>
      </w:r>
      <w:r w:rsidR="00E82484">
        <w:t>ek között,</w:t>
      </w:r>
      <w:r w:rsidR="00F8360C">
        <w:t xml:space="preserve"> </w:t>
      </w:r>
      <w:r w:rsidR="00DB0D03">
        <w:t>külön ágazati szerződést köthettek, mint pl. a szinkronszínészek és a fordítók</w:t>
      </w:r>
      <w:r w:rsidR="00083D53">
        <w:t>-tolmácsok</w:t>
      </w:r>
      <w:r w:rsidR="007D54DE">
        <w:t>.</w:t>
      </w:r>
      <w:r w:rsidR="00F8360C">
        <w:t xml:space="preserve"> Erre máshol nem találunk példát.</w:t>
      </w:r>
      <w:r w:rsidR="00E82484">
        <w:t xml:space="preserve"> </w:t>
      </w:r>
      <w:r w:rsidR="00E82484">
        <w:br/>
        <w:t>Az előadó szerint érdemes végig gondolni, hogy milyen munkavállalói csoportoknak lehet majd még a későbbiekben kollektív joguk.</w:t>
      </w:r>
    </w:p>
    <w:p w:rsidR="0024745C" w:rsidRDefault="0024745C" w:rsidP="00991AEC">
      <w:pPr>
        <w:ind w:right="141"/>
      </w:pPr>
      <w:r>
        <w:t xml:space="preserve">A platformmunka területéről az </w:t>
      </w:r>
      <w:proofErr w:type="spellStart"/>
      <w:r w:rsidR="00306A55">
        <w:t>Uber</w:t>
      </w:r>
      <w:r>
        <w:t>t</w:t>
      </w:r>
      <w:proofErr w:type="spellEnd"/>
      <w:r>
        <w:t xml:space="preserve"> nevesítve kiemelte, hogy van olyan nézet is, </w:t>
      </w:r>
      <w:r w:rsidR="00991AEC">
        <w:t xml:space="preserve">miszerint </w:t>
      </w:r>
      <w:r>
        <w:t>maguk a s</w:t>
      </w:r>
      <w:r w:rsidR="00AB56F0">
        <w:t xml:space="preserve">zakszervezetek </w:t>
      </w:r>
      <w:r w:rsidR="00991AEC">
        <w:t xml:space="preserve">maradiak, és kifejezetten </w:t>
      </w:r>
      <w:r w:rsidR="00AB56F0">
        <w:t>innováció ellenese</w:t>
      </w:r>
      <w:r>
        <w:t>k. Ugyan akkor az is tény, hogy bár a platformgazdaság</w:t>
      </w:r>
      <w:r w:rsidR="00991AEC">
        <w:t xml:space="preserve"> rohamosan fejlődik és egyre elterjedtebb, </w:t>
      </w:r>
      <w:r>
        <w:t xml:space="preserve">még </w:t>
      </w:r>
      <w:r w:rsidR="00991AEC">
        <w:t xml:space="preserve">mindig csak </w:t>
      </w:r>
      <w:r>
        <w:t xml:space="preserve">egy igen pici szelete a munka világának, </w:t>
      </w:r>
      <w:r w:rsidR="00991AEC">
        <w:t xml:space="preserve">de az is </w:t>
      </w:r>
      <w:r w:rsidR="00CE177F">
        <w:t>igaz</w:t>
      </w:r>
      <w:r w:rsidR="00991AEC">
        <w:t>, hogy a</w:t>
      </w:r>
      <w:r>
        <w:t xml:space="preserve"> szakszervezetek sem barátkoztak meg</w:t>
      </w:r>
      <w:r w:rsidR="00A53CB8">
        <w:t xml:space="preserve"> az atipikus</w:t>
      </w:r>
      <w:r>
        <w:t xml:space="preserve"> munkavállalók beszervezésének gondolatával. </w:t>
      </w:r>
    </w:p>
    <w:p w:rsidR="00F576A2" w:rsidRDefault="00F576A2" w:rsidP="00991AEC">
      <w:pPr>
        <w:ind w:right="141"/>
      </w:pPr>
      <w:r>
        <w:lastRenderedPageBreak/>
        <w:t xml:space="preserve">Ironikus a kérdés, de felmerül a teljesen új „platform” munkánál az is, hogy még ha a szakszervezeti szervezkedés sikeres is lenne, a munkavállalók képviselői </w:t>
      </w:r>
      <w:r w:rsidR="00991AEC">
        <w:t xml:space="preserve">adott esetben </w:t>
      </w:r>
      <w:r>
        <w:t xml:space="preserve">az ”algoritmussal” vagy a cég tulajdonosával tárgyaljanak-e egyáltalán. </w:t>
      </w:r>
      <w:r>
        <w:br/>
        <w:t>Akár mennyire hihetetlen</w:t>
      </w:r>
      <w:r w:rsidR="00991AEC">
        <w:t>,</w:t>
      </w:r>
      <w:r>
        <w:t xml:space="preserve"> az anomáliát az is jól jelzi, hogy bizony van, ahol XXI. századi céhek jöttek létre a munkaügyi kapcsolatok rendezésére. </w:t>
      </w:r>
    </w:p>
    <w:p w:rsidR="00F576A2" w:rsidRDefault="00F576A2" w:rsidP="00991AEC">
      <w:pPr>
        <w:ind w:right="141"/>
      </w:pPr>
      <w:r>
        <w:t>A rendkívül sokszínű további érdekes kérdé</w:t>
      </w:r>
      <w:r w:rsidR="00991AEC">
        <w:t>sek közül már csak egyet említve. A</w:t>
      </w:r>
      <w:r>
        <w:t xml:space="preserve"> munkavállalók eleget hallják a</w:t>
      </w:r>
      <w:r w:rsidR="00991AEC">
        <w:t xml:space="preserve"> mai kor követelménye az „élethosszig tartó tanulás”</w:t>
      </w:r>
      <w:r>
        <w:t xml:space="preserve">. </w:t>
      </w:r>
      <w:r w:rsidR="00991AEC">
        <w:t>A</w:t>
      </w:r>
      <w:r>
        <w:t xml:space="preserve">rra </w:t>
      </w:r>
      <w:r w:rsidR="00991AEC">
        <w:t xml:space="preserve">viszont </w:t>
      </w:r>
      <w:r>
        <w:t xml:space="preserve">már nemzetközi viszonylatban sincsenek szabályok, hogy </w:t>
      </w:r>
      <w:r w:rsidR="00E76290">
        <w:t xml:space="preserve">alanyi jogon </w:t>
      </w:r>
      <w:r>
        <w:t>jár-e ehhez anyagi forrás is, aza</w:t>
      </w:r>
      <w:r w:rsidR="00E76290">
        <w:t>z</w:t>
      </w:r>
      <w:r w:rsidR="00662E8C">
        <w:t>,</w:t>
      </w:r>
      <w:r>
        <w:t xml:space="preserve"> ki fizesse a révészt</w:t>
      </w:r>
      <w:r w:rsidR="00E76290">
        <w:t>. Itthon sokan saját maguk finanszírozzák a saját képzésüket, a megújuló ismeretek megszerzése viszont mára már mindenhol követelmény.</w:t>
      </w:r>
    </w:p>
    <w:p w:rsidR="00604DAB" w:rsidRDefault="00604DAB" w:rsidP="00604DAB">
      <w:pPr>
        <w:ind w:right="141"/>
      </w:pPr>
      <w:r>
        <w:t>A KKDSZ képviseletében a konferencia részt vevője, és egyben az összefoglaló szerzője:</w:t>
      </w:r>
    </w:p>
    <w:p w:rsidR="00E76290" w:rsidRDefault="00604DAB" w:rsidP="00604DAB">
      <w:pPr>
        <w:ind w:right="141"/>
      </w:pPr>
      <w:r>
        <w:t xml:space="preserve"> Dobrovits Orsolya </w:t>
      </w:r>
    </w:p>
    <w:p w:rsidR="00E76290" w:rsidRDefault="00E76290" w:rsidP="00E76290">
      <w:pPr>
        <w:ind w:right="141"/>
      </w:pPr>
    </w:p>
    <w:sectPr w:rsidR="00E76290" w:rsidSect="007450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62090D"/>
    <w:multiLevelType w:val="hybridMultilevel"/>
    <w:tmpl w:val="E8B4F9C2"/>
    <w:lvl w:ilvl="0" w:tplc="1D82575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F5726"/>
    <w:rsid w:val="00014018"/>
    <w:rsid w:val="0002131D"/>
    <w:rsid w:val="00033BC9"/>
    <w:rsid w:val="00041E67"/>
    <w:rsid w:val="000816DC"/>
    <w:rsid w:val="00083D53"/>
    <w:rsid w:val="000B4F4A"/>
    <w:rsid w:val="000B737B"/>
    <w:rsid w:val="00101D11"/>
    <w:rsid w:val="0018014B"/>
    <w:rsid w:val="001802BB"/>
    <w:rsid w:val="001B0797"/>
    <w:rsid w:val="00207837"/>
    <w:rsid w:val="0024745C"/>
    <w:rsid w:val="00263919"/>
    <w:rsid w:val="002E093D"/>
    <w:rsid w:val="002F3EAF"/>
    <w:rsid w:val="002F4224"/>
    <w:rsid w:val="00306A55"/>
    <w:rsid w:val="003502AE"/>
    <w:rsid w:val="00356E68"/>
    <w:rsid w:val="0037504E"/>
    <w:rsid w:val="00383ADC"/>
    <w:rsid w:val="003911C1"/>
    <w:rsid w:val="003B039B"/>
    <w:rsid w:val="003B17A7"/>
    <w:rsid w:val="004410E2"/>
    <w:rsid w:val="00464B2C"/>
    <w:rsid w:val="004853CD"/>
    <w:rsid w:val="00487728"/>
    <w:rsid w:val="004B7D80"/>
    <w:rsid w:val="004D71BB"/>
    <w:rsid w:val="004F23F9"/>
    <w:rsid w:val="005208E3"/>
    <w:rsid w:val="00574DD4"/>
    <w:rsid w:val="00596C9D"/>
    <w:rsid w:val="005A61ED"/>
    <w:rsid w:val="005E2D7D"/>
    <w:rsid w:val="00604DAB"/>
    <w:rsid w:val="006252D1"/>
    <w:rsid w:val="00662E8C"/>
    <w:rsid w:val="00697A99"/>
    <w:rsid w:val="006A2FDC"/>
    <w:rsid w:val="006B4536"/>
    <w:rsid w:val="006D456F"/>
    <w:rsid w:val="007450BE"/>
    <w:rsid w:val="00784117"/>
    <w:rsid w:val="00792752"/>
    <w:rsid w:val="007D54DE"/>
    <w:rsid w:val="00851564"/>
    <w:rsid w:val="008547A8"/>
    <w:rsid w:val="00871353"/>
    <w:rsid w:val="008B1E4E"/>
    <w:rsid w:val="008E2D82"/>
    <w:rsid w:val="008F1756"/>
    <w:rsid w:val="008F2D09"/>
    <w:rsid w:val="00907CC3"/>
    <w:rsid w:val="0096633A"/>
    <w:rsid w:val="00973042"/>
    <w:rsid w:val="0099142E"/>
    <w:rsid w:val="00991AEC"/>
    <w:rsid w:val="00995DE5"/>
    <w:rsid w:val="009C7073"/>
    <w:rsid w:val="009E3598"/>
    <w:rsid w:val="00A00E00"/>
    <w:rsid w:val="00A53CB8"/>
    <w:rsid w:val="00A749F7"/>
    <w:rsid w:val="00A77892"/>
    <w:rsid w:val="00AB56F0"/>
    <w:rsid w:val="00AF045D"/>
    <w:rsid w:val="00B456E6"/>
    <w:rsid w:val="00BE3A16"/>
    <w:rsid w:val="00C924B3"/>
    <w:rsid w:val="00C93DC5"/>
    <w:rsid w:val="00CD0528"/>
    <w:rsid w:val="00CE177F"/>
    <w:rsid w:val="00D36B6A"/>
    <w:rsid w:val="00DA6876"/>
    <w:rsid w:val="00DB0D03"/>
    <w:rsid w:val="00DE19B6"/>
    <w:rsid w:val="00DE4D87"/>
    <w:rsid w:val="00DF5382"/>
    <w:rsid w:val="00DF5726"/>
    <w:rsid w:val="00E44BC2"/>
    <w:rsid w:val="00E668A3"/>
    <w:rsid w:val="00E76290"/>
    <w:rsid w:val="00E82484"/>
    <w:rsid w:val="00ED325C"/>
    <w:rsid w:val="00F07A5A"/>
    <w:rsid w:val="00F55ED9"/>
    <w:rsid w:val="00F576A2"/>
    <w:rsid w:val="00F600FC"/>
    <w:rsid w:val="00F8360C"/>
    <w:rsid w:val="00FB7CD7"/>
    <w:rsid w:val="00FE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2C829C-32C9-4D9D-9194-E721EA450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450B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078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056F35-CCB7-4B4B-9512-E20E1C949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2156</TotalTime>
  <Pages>4</Pages>
  <Words>1429</Words>
  <Characters>9865</Characters>
  <Application>Microsoft Office Word</Application>
  <DocSecurity>0</DocSecurity>
  <Lines>82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Dobrovits Orsolya</dc:creator>
  <cp:lastModifiedBy>SZEF Budapest</cp:lastModifiedBy>
  <cp:revision>51</cp:revision>
  <cp:lastPrinted>2018-07-11T10:12:00Z</cp:lastPrinted>
  <dcterms:created xsi:type="dcterms:W3CDTF">2018-06-07T15:31:00Z</dcterms:created>
  <dcterms:modified xsi:type="dcterms:W3CDTF">2018-08-23T07:19:00Z</dcterms:modified>
</cp:coreProperties>
</file>